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E27EBB" w:rsidRPr="00C3632B" w:rsidTr="007E0284">
        <w:tc>
          <w:tcPr>
            <w:tcW w:w="6345" w:type="dxa"/>
          </w:tcPr>
          <w:p w:rsidR="00E27EBB" w:rsidRPr="00282688" w:rsidRDefault="00784E3B" w:rsidP="00024A4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784E3B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ТЗ.0006</w:t>
            </w:r>
          </w:p>
        </w:tc>
        <w:tc>
          <w:tcPr>
            <w:tcW w:w="3969" w:type="dxa"/>
          </w:tcPr>
          <w:p w:rsidR="00E27EBB" w:rsidRDefault="00E27EBB" w:rsidP="00A218D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E27EBB" w:rsidRDefault="00E27EBB" w:rsidP="00A218D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E27EBB" w:rsidRPr="00C3632B" w:rsidRDefault="00E27EBB" w:rsidP="007E028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E27EBB" w:rsidRPr="00C3632B" w:rsidRDefault="00E27EBB" w:rsidP="00A218D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E27EBB" w:rsidRPr="00C3632B" w:rsidRDefault="00E27EBB" w:rsidP="00A218D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E27EB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:rsidR="00E27EBB" w:rsidRPr="00C3632B" w:rsidRDefault="00E27EBB" w:rsidP="00A218D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7E0284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– А.И. Таранков</w:t>
            </w:r>
          </w:p>
          <w:p w:rsidR="00E27EBB" w:rsidRPr="00C3632B" w:rsidRDefault="00E27EBB" w:rsidP="00A218D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E27EBB" w:rsidRPr="00C3632B" w:rsidRDefault="00E27EBB" w:rsidP="00A218D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7E0284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21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E27EBB" w:rsidRPr="00C3632B" w:rsidRDefault="00E27EBB" w:rsidP="00A218D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72055F" w:rsidRDefault="0072055F" w:rsidP="00D50FF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 CYR" w:hAnsi="Times New Roman CYR" w:cs="Times New Roman CYR"/>
          <w:sz w:val="26"/>
          <w:szCs w:val="26"/>
        </w:rPr>
      </w:pPr>
    </w:p>
    <w:p w:rsidR="00F51BC6" w:rsidRPr="00352479" w:rsidRDefault="00F51BC6" w:rsidP="00D50FF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 CYR" w:hAnsi="Times New Roman CYR" w:cs="Times New Roman CYR"/>
          <w:sz w:val="26"/>
          <w:szCs w:val="26"/>
        </w:rPr>
      </w:pPr>
    </w:p>
    <w:p w:rsidR="00E27EBB" w:rsidRPr="00C3632B" w:rsidRDefault="00E30A4E" w:rsidP="00E27E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ТЕХНИЧЕСКОЕ ЗАДАНИЕ</w:t>
      </w:r>
    </w:p>
    <w:p w:rsidR="0072055F" w:rsidRPr="0057280F" w:rsidRDefault="00E27EBB" w:rsidP="00E27E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</w:t>
      </w:r>
      <w:r w:rsidR="0072055F">
        <w:rPr>
          <w:rFonts w:ascii="Times New Roman CYR" w:hAnsi="Times New Roman CYR" w:cs="Times New Roman CYR"/>
          <w:sz w:val="26"/>
          <w:szCs w:val="26"/>
        </w:rPr>
        <w:t>а</w:t>
      </w:r>
      <w:r w:rsidRPr="00E27EBB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проведение закупки на поставку </w:t>
      </w:r>
      <w:r w:rsidR="00FE4FDC">
        <w:rPr>
          <w:rFonts w:ascii="Times New Roman CYR" w:hAnsi="Times New Roman CYR" w:cs="Times New Roman CYR"/>
          <w:sz w:val="26"/>
          <w:szCs w:val="26"/>
        </w:rPr>
        <w:t>лиственниц</w:t>
      </w:r>
      <w:r w:rsidR="00E53E4D">
        <w:rPr>
          <w:rFonts w:ascii="Times New Roman CYR" w:hAnsi="Times New Roman CYR" w:cs="Times New Roman CYR"/>
          <w:sz w:val="26"/>
          <w:szCs w:val="26"/>
        </w:rPr>
        <w:t>ы</w:t>
      </w:r>
      <w:r w:rsidR="00FE4FDC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4B1C7D">
        <w:rPr>
          <w:rFonts w:ascii="Times New Roman CYR" w:hAnsi="Times New Roman CYR" w:cs="Times New Roman CYR"/>
          <w:sz w:val="26"/>
          <w:szCs w:val="26"/>
        </w:rPr>
        <w:t>окоренн</w:t>
      </w:r>
      <w:r w:rsidR="00E53E4D">
        <w:rPr>
          <w:rFonts w:ascii="Times New Roman CYR" w:hAnsi="Times New Roman CYR" w:cs="Times New Roman CYR"/>
          <w:sz w:val="26"/>
          <w:szCs w:val="26"/>
        </w:rPr>
        <w:t>ой</w:t>
      </w:r>
    </w:p>
    <w:p w:rsidR="0072055F" w:rsidRDefault="0072055F" w:rsidP="00D50FF8">
      <w:pPr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 CYR" w:hAnsi="Times New Roman CYR" w:cs="Times New Roman CYR"/>
          <w:sz w:val="26"/>
          <w:szCs w:val="26"/>
        </w:rPr>
      </w:pPr>
    </w:p>
    <w:p w:rsidR="00F42FB4" w:rsidRPr="00925BF0" w:rsidRDefault="00F42FB4" w:rsidP="00E27EBB">
      <w:pPr>
        <w:pStyle w:val="a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25BF0">
        <w:rPr>
          <w:rFonts w:ascii="Times New Roman CYR" w:hAnsi="Times New Roman CYR" w:cs="Times New Roman CYR"/>
          <w:b/>
          <w:bCs/>
          <w:sz w:val="26"/>
          <w:szCs w:val="26"/>
        </w:rPr>
        <w:t>Общие положения</w:t>
      </w:r>
    </w:p>
    <w:p w:rsidR="00C8180B" w:rsidRPr="00925BF0" w:rsidRDefault="00C8180B" w:rsidP="00C8180B">
      <w:pPr>
        <w:pStyle w:val="ae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25BF0">
        <w:rPr>
          <w:rFonts w:ascii="Times New Roman CYR" w:eastAsia="Times New Roman" w:hAnsi="Times New Roman CYR" w:cs="Times New Roman CYR"/>
          <w:sz w:val="26"/>
          <w:szCs w:val="26"/>
        </w:rPr>
        <w:t xml:space="preserve">Заказчик: </w:t>
      </w:r>
      <w:r w:rsidR="00E30A4E">
        <w:rPr>
          <w:rFonts w:ascii="Times New Roman CYR" w:eastAsia="Times New Roman" w:hAnsi="Times New Roman CYR" w:cs="Times New Roman CYR"/>
          <w:sz w:val="26"/>
          <w:szCs w:val="26"/>
        </w:rPr>
        <w:t xml:space="preserve">АО </w:t>
      </w:r>
      <w:r w:rsidR="00FE4FDC">
        <w:rPr>
          <w:rFonts w:ascii="Times New Roman CYR" w:eastAsia="Times New Roman" w:hAnsi="Times New Roman CYR" w:cs="Times New Roman CYR"/>
          <w:sz w:val="26"/>
          <w:szCs w:val="26"/>
        </w:rPr>
        <w:t>«</w:t>
      </w:r>
      <w:r w:rsidR="00E30A4E">
        <w:rPr>
          <w:rFonts w:ascii="Times New Roman CYR" w:eastAsia="Times New Roman" w:hAnsi="Times New Roman CYR" w:cs="Times New Roman CYR"/>
          <w:sz w:val="26"/>
          <w:szCs w:val="26"/>
        </w:rPr>
        <w:t>Тываэнерго</w:t>
      </w:r>
      <w:r w:rsidR="00FE4FDC">
        <w:rPr>
          <w:rFonts w:ascii="Times New Roman CYR" w:eastAsia="Times New Roman" w:hAnsi="Times New Roman CYR" w:cs="Times New Roman CYR"/>
          <w:sz w:val="26"/>
          <w:szCs w:val="26"/>
        </w:rPr>
        <w:t>».</w:t>
      </w:r>
    </w:p>
    <w:p w:rsidR="00E53E4D" w:rsidRDefault="005304B5" w:rsidP="00FE4FDC">
      <w:pPr>
        <w:pStyle w:val="ae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Предмет закупки: д</w:t>
      </w:r>
      <w:r w:rsidR="00C8180B" w:rsidRPr="00925BF0">
        <w:rPr>
          <w:rFonts w:ascii="Times New Roman CYR" w:eastAsia="Times New Roman" w:hAnsi="Times New Roman CYR" w:cs="Times New Roman CYR"/>
          <w:sz w:val="26"/>
          <w:szCs w:val="26"/>
        </w:rPr>
        <w:t xml:space="preserve">оставка </w:t>
      </w:r>
      <w:r w:rsidR="00E53E4D">
        <w:rPr>
          <w:rFonts w:ascii="Times New Roman CYR" w:hAnsi="Times New Roman CYR" w:cs="Times New Roman CYR"/>
          <w:sz w:val="26"/>
          <w:szCs w:val="26"/>
        </w:rPr>
        <w:t>лиственницы окоренной.</w:t>
      </w:r>
      <w:r w:rsidR="00E53E4D" w:rsidRPr="00C13E4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190A9C" w:rsidRPr="00925BF0" w:rsidRDefault="005304B5" w:rsidP="00FE4FDC">
      <w:pPr>
        <w:pStyle w:val="ae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3E46">
        <w:rPr>
          <w:rFonts w:ascii="Times New Roman CYR" w:hAnsi="Times New Roman CYR" w:cs="Times New Roman CYR"/>
          <w:sz w:val="26"/>
          <w:szCs w:val="26"/>
        </w:rPr>
        <w:t>Номенклатура и объем поставки приведены в п.3.</w:t>
      </w:r>
    </w:p>
    <w:p w:rsidR="00190A9C" w:rsidRPr="00925BF0" w:rsidRDefault="00190A9C" w:rsidP="00E27E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F42FB4" w:rsidRPr="00925BF0" w:rsidRDefault="00F42FB4" w:rsidP="00C8180B">
      <w:pPr>
        <w:pStyle w:val="a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25BF0">
        <w:rPr>
          <w:rFonts w:ascii="Times New Roman CYR" w:hAnsi="Times New Roman CYR" w:cs="Times New Roman CYR"/>
          <w:b/>
          <w:bCs/>
          <w:sz w:val="26"/>
          <w:szCs w:val="26"/>
        </w:rPr>
        <w:t>Место</w:t>
      </w:r>
      <w:r w:rsidR="00C8180B" w:rsidRPr="00925BF0">
        <w:rPr>
          <w:rFonts w:ascii="Times New Roman CYR" w:hAnsi="Times New Roman CYR" w:cs="Times New Roman CYR"/>
          <w:b/>
          <w:bCs/>
          <w:sz w:val="26"/>
          <w:szCs w:val="26"/>
        </w:rPr>
        <w:t>, срок и условия поставки.</w:t>
      </w:r>
    </w:p>
    <w:p w:rsidR="00C8180B" w:rsidRPr="005304B5" w:rsidRDefault="00C8180B" w:rsidP="005304B5">
      <w:pPr>
        <w:pStyle w:val="ae"/>
        <w:numPr>
          <w:ilvl w:val="1"/>
          <w:numId w:val="7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  <w:r w:rsidRPr="005304B5">
        <w:rPr>
          <w:rFonts w:ascii="Times New Roman CYR" w:hAnsi="Times New Roman CYR" w:cs="Times New Roman CYR"/>
          <w:bCs/>
          <w:sz w:val="26"/>
          <w:szCs w:val="26"/>
        </w:rPr>
        <w:t xml:space="preserve">Место поставки: </w:t>
      </w:r>
      <w:r w:rsidR="004B1C7D">
        <w:rPr>
          <w:rFonts w:ascii="Times New Roman CYR" w:hAnsi="Times New Roman CYR" w:cs="Times New Roman CYR"/>
          <w:sz w:val="26"/>
          <w:szCs w:val="26"/>
        </w:rPr>
        <w:t>Приложение 2</w:t>
      </w:r>
    </w:p>
    <w:p w:rsidR="00C8180B" w:rsidRPr="00925BF0" w:rsidRDefault="00C8180B" w:rsidP="00C8180B">
      <w:pPr>
        <w:pStyle w:val="ae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25BF0"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Поставка продукции осуществляется </w:t>
      </w:r>
      <w:r w:rsidR="00E30A4E"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транспортом поставщика </w:t>
      </w:r>
      <w:r w:rsidRPr="00925BF0">
        <w:rPr>
          <w:rFonts w:ascii="Times New Roman CYR" w:eastAsia="Times New Roman" w:hAnsi="Times New Roman CYR" w:cs="Times New Roman CYR"/>
          <w:sz w:val="26"/>
          <w:szCs w:val="26"/>
        </w:rPr>
        <w:t xml:space="preserve">до места поставки. </w:t>
      </w:r>
    </w:p>
    <w:p w:rsidR="000F366D" w:rsidRDefault="000F366D" w:rsidP="000F366D">
      <w:pPr>
        <w:pStyle w:val="ae"/>
        <w:widowControl w:val="0"/>
        <w:tabs>
          <w:tab w:val="left" w:pos="0"/>
          <w:tab w:val="left" w:pos="3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F366D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5304B5" w:rsidRDefault="00E30A4E" w:rsidP="005304B5">
      <w:pPr>
        <w:pStyle w:val="ae"/>
        <w:numPr>
          <w:ilvl w:val="1"/>
          <w:numId w:val="7"/>
        </w:numPr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поставки: Приложение </w:t>
      </w:r>
      <w:r w:rsidR="004B1C7D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5304B5" w:rsidRPr="005304B5">
        <w:rPr>
          <w:rFonts w:ascii="Times New Roman CYR" w:hAnsi="Times New Roman CYR" w:cs="Times New Roman CYR"/>
          <w:sz w:val="26"/>
          <w:szCs w:val="26"/>
        </w:rPr>
        <w:t>.</w:t>
      </w:r>
    </w:p>
    <w:p w:rsidR="000C7EF7" w:rsidRPr="000C7EF7" w:rsidRDefault="000C7EF7" w:rsidP="000C7EF7">
      <w:pPr>
        <w:pStyle w:val="ae"/>
        <w:ind w:left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13736" w:rsidRPr="00F57163" w:rsidRDefault="00A13736" w:rsidP="00F57163">
      <w:pPr>
        <w:pStyle w:val="a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0F366D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Перечень и объемы поставки</w:t>
      </w:r>
      <w:r w:rsidR="000F366D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.</w:t>
      </w: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"/>
        <w:gridCol w:w="1191"/>
        <w:gridCol w:w="1559"/>
        <w:gridCol w:w="1702"/>
        <w:gridCol w:w="709"/>
        <w:gridCol w:w="568"/>
        <w:gridCol w:w="850"/>
        <w:gridCol w:w="850"/>
        <w:gridCol w:w="1254"/>
        <w:gridCol w:w="1258"/>
      </w:tblGrid>
      <w:tr w:rsidR="008136E6" w:rsidRPr="00C3632B" w:rsidTr="008136E6">
        <w:trPr>
          <w:trHeight w:val="510"/>
          <w:jc w:val="center"/>
        </w:trPr>
        <w:tc>
          <w:tcPr>
            <w:tcW w:w="2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№</w:t>
            </w:r>
          </w:p>
          <w:p w:rsidR="000F366D" w:rsidRPr="00C3632B" w:rsidRDefault="000F366D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п</w:t>
            </w: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/</w:t>
            </w: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366D" w:rsidRDefault="000F366D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  <w:p w:rsidR="000F366D" w:rsidRDefault="000F366D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  <w:p w:rsidR="000F366D" w:rsidRPr="0010159A" w:rsidRDefault="00B63850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B6385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Номенклатурный номер 1 С МТС</w:t>
            </w:r>
          </w:p>
        </w:tc>
        <w:tc>
          <w:tcPr>
            <w:tcW w:w="7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0F36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Краткая характеристика и комплектация</w:t>
            </w:r>
          </w:p>
          <w:p w:rsidR="000F366D" w:rsidRPr="00C3632B" w:rsidRDefault="000F366D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34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7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203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Планируемая (предельная) цена</w:t>
            </w:r>
          </w:p>
          <w:p w:rsidR="000F366D" w:rsidRPr="00C3632B" w:rsidRDefault="000F366D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договора, руб.</w:t>
            </w:r>
          </w:p>
        </w:tc>
      </w:tr>
      <w:tr w:rsidR="008136E6" w:rsidRPr="00C3632B" w:rsidTr="008136E6">
        <w:trPr>
          <w:trHeight w:val="406"/>
          <w:jc w:val="center"/>
        </w:trPr>
        <w:tc>
          <w:tcPr>
            <w:tcW w:w="2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D50FF8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66D" w:rsidRPr="00C3632B" w:rsidRDefault="000F366D" w:rsidP="00D50FF8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D50FF8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8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D50FF8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34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556FBF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556FBF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0F366D" w:rsidP="00556FBF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Цена за</w:t>
            </w: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br/>
              <w:t>ед. без НДС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E30A4E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E30A4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Цена за ед руб</w:t>
            </w:r>
            <w:r w:rsidR="00A21FB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 c НДС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366D" w:rsidRPr="00C3632B" w:rsidRDefault="00E30A4E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E30A4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Всего без НДС, руб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366D" w:rsidRPr="00C3632B" w:rsidRDefault="00E30A4E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E30A4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Всего с НДС, руб</w:t>
            </w:r>
          </w:p>
        </w:tc>
      </w:tr>
      <w:tr w:rsidR="008136E6" w:rsidRPr="00C3632B" w:rsidTr="008136E6">
        <w:trPr>
          <w:jc w:val="center"/>
        </w:trPr>
        <w:tc>
          <w:tcPr>
            <w:tcW w:w="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556FBF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556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556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556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556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556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556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556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556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556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10</w:t>
            </w:r>
          </w:p>
        </w:tc>
      </w:tr>
      <w:tr w:rsidR="008136E6" w:rsidRPr="00C3632B" w:rsidTr="008136E6">
        <w:trPr>
          <w:trHeight w:val="108"/>
          <w:jc w:val="center"/>
        </w:trPr>
        <w:tc>
          <w:tcPr>
            <w:tcW w:w="2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5304B5" w:rsidP="00A218D4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3850" w:rsidRDefault="00B63850" w:rsidP="00A21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  <w:p w:rsidR="005304B5" w:rsidRPr="00B63850" w:rsidRDefault="00B63850" w:rsidP="00B63850">
            <w:pPr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6A4545">
              <w:rPr>
                <w:color w:val="000000"/>
              </w:rPr>
              <w:t>5314110024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04B5" w:rsidRPr="00E30A4E" w:rsidRDefault="005304B5" w:rsidP="004B1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Лиственница </w:t>
            </w:r>
            <w:r w:rsidR="004B1C7D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окоренная</w:t>
            </w:r>
            <w:r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9,5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04B5" w:rsidRPr="00E30A4E" w:rsidRDefault="005304B5" w:rsidP="005304B5">
            <w:pPr>
              <w:spacing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Технические требования в соответствии с приложением 1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53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шт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53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190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02345C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582</w:t>
            </w:r>
            <w:r w:rsidRPr="0002345C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,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498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,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80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A21FBF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870 642,70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1 0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44 772,00</w:t>
            </w:r>
          </w:p>
        </w:tc>
      </w:tr>
      <w:tr w:rsidR="008136E6" w:rsidRPr="00C3632B" w:rsidTr="008136E6">
        <w:trPr>
          <w:trHeight w:val="71"/>
          <w:jc w:val="center"/>
        </w:trPr>
        <w:tc>
          <w:tcPr>
            <w:tcW w:w="2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E30A4E" w:rsidP="00A218D4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</w:t>
            </w:r>
            <w:r w:rsidR="005304B5" w:rsidRPr="00C3632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04B5" w:rsidRPr="00D36429" w:rsidRDefault="00B63850" w:rsidP="00B63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6A4545">
              <w:rPr>
                <w:color w:val="000000"/>
              </w:rPr>
              <w:t>5314110025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E30A4E" w:rsidRDefault="004B1C7D" w:rsidP="0053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Лиственница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окоренная</w:t>
            </w:r>
            <w:r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</w:t>
            </w:r>
            <w:r w:rsidR="005304B5"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11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04B5" w:rsidRPr="00E30A4E" w:rsidRDefault="005304B5" w:rsidP="005304B5">
            <w:pPr>
              <w:spacing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Технические требования в соответствии с </w:t>
            </w:r>
            <w:r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 xml:space="preserve">приложением 1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53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53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246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02345C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558</w:t>
            </w:r>
            <w:r w:rsidRPr="0002345C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,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  <w:r w:rsidRPr="0002345C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470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,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02345C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1 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121</w:t>
            </w:r>
            <w:r w:rsidRPr="0002345C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368</w:t>
            </w:r>
            <w:r w:rsidRPr="0002345C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,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86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1 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345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642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,</w:t>
            </w:r>
            <w:r w:rsidR="00A21FB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14</w:t>
            </w:r>
          </w:p>
        </w:tc>
      </w:tr>
      <w:tr w:rsidR="008136E6" w:rsidRPr="00C3632B" w:rsidTr="008136E6">
        <w:trPr>
          <w:trHeight w:val="783"/>
          <w:jc w:val="center"/>
        </w:trPr>
        <w:tc>
          <w:tcPr>
            <w:tcW w:w="20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4B5" w:rsidRPr="00C3632B" w:rsidRDefault="00E30A4E" w:rsidP="00A218D4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>3</w:t>
            </w:r>
            <w:r w:rsidR="005304B5" w:rsidRPr="00C3632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850" w:rsidRDefault="00B63850" w:rsidP="00A218D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  <w:p w:rsidR="00B63850" w:rsidRDefault="00B63850" w:rsidP="00A218D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  <w:p w:rsidR="005304B5" w:rsidRPr="00D36429" w:rsidRDefault="00B63850" w:rsidP="00B63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6A4545">
              <w:rPr>
                <w:color w:val="000000"/>
              </w:rPr>
              <w:t>5314110023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4B5" w:rsidRPr="00E30A4E" w:rsidRDefault="004B1C7D" w:rsidP="0053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Лиственница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окоренная</w:t>
            </w:r>
            <w:r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</w:t>
            </w:r>
            <w:r w:rsidR="005304B5"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13 м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4B5" w:rsidRPr="00E30A4E" w:rsidRDefault="005304B5" w:rsidP="005304B5">
            <w:pPr>
              <w:spacing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E30A4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Технические требования в соответствии с приложением 1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53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шт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4B5" w:rsidRPr="00C3632B" w:rsidRDefault="00B20941" w:rsidP="0053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105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02345C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5306,41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6367,69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02345C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557 173,05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4B5" w:rsidRPr="00C3632B" w:rsidRDefault="0002345C" w:rsidP="00A21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668 607,66</w:t>
            </w:r>
          </w:p>
        </w:tc>
      </w:tr>
      <w:tr w:rsidR="0002345C" w:rsidRPr="00C3632B" w:rsidTr="008136E6">
        <w:trPr>
          <w:jc w:val="center"/>
        </w:trPr>
        <w:tc>
          <w:tcPr>
            <w:tcW w:w="235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736" w:rsidRPr="00C3632B" w:rsidRDefault="00A13736" w:rsidP="00D50FF8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C3632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Итого планируемая (предельная) цена закупки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D50FF8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D50FF8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D50FF8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A13736" w:rsidP="00D50FF8">
            <w:pPr>
              <w:autoSpaceDE w:val="0"/>
              <w:autoSpaceDN w:val="0"/>
              <w:adjustRightInd w:val="0"/>
              <w:spacing w:after="0" w:line="240" w:lineRule="auto"/>
              <w:ind w:left="142" w:firstLine="426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67465C" w:rsidP="00A21FBF">
            <w:pPr>
              <w:autoSpaceDE w:val="0"/>
              <w:autoSpaceDN w:val="0"/>
              <w:adjustRightInd w:val="0"/>
              <w:spacing w:after="0" w:line="240" w:lineRule="auto"/>
              <w:ind w:left="142" w:hanging="196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2</w:t>
            </w:r>
            <w:r w:rsidR="00A21FB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 549 184,61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736" w:rsidRPr="00C3632B" w:rsidRDefault="0067465C" w:rsidP="00A21FBF">
            <w:pPr>
              <w:autoSpaceDE w:val="0"/>
              <w:autoSpaceDN w:val="0"/>
              <w:adjustRightInd w:val="0"/>
              <w:spacing w:after="0" w:line="240" w:lineRule="auto"/>
              <w:ind w:left="142" w:hanging="175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0"/>
                <w:szCs w:val="20"/>
              </w:rPr>
              <w:t>3 </w:t>
            </w:r>
            <w:r w:rsidR="00A21FBF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0"/>
                <w:szCs w:val="20"/>
              </w:rPr>
              <w:t>059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 0</w:t>
            </w:r>
            <w:r w:rsidR="00A21FBF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0"/>
                <w:szCs w:val="20"/>
              </w:rPr>
              <w:t>,</w:t>
            </w:r>
            <w:r w:rsidR="00A21FBF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0"/>
                <w:szCs w:val="20"/>
              </w:rPr>
              <w:t>80</w:t>
            </w:r>
            <w:bookmarkStart w:id="0" w:name="_GoBack"/>
            <w:bookmarkEnd w:id="0"/>
          </w:p>
        </w:tc>
      </w:tr>
    </w:tbl>
    <w:p w:rsidR="00A13736" w:rsidRPr="00C3632B" w:rsidRDefault="00A13736" w:rsidP="00D50FF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F42FB4" w:rsidRPr="005304B5" w:rsidRDefault="00A13736" w:rsidP="005304B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3.1. </w:t>
      </w:r>
      <w:r w:rsidR="005304B5" w:rsidRPr="00C13E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</w:t>
      </w:r>
      <w:r w:rsidR="005304B5" w:rsidRPr="00C13E46">
        <w:rPr>
          <w:sz w:val="24"/>
          <w:szCs w:val="24"/>
        </w:rPr>
        <w:t xml:space="preserve"> </w:t>
      </w:r>
      <w:r w:rsidR="005304B5" w:rsidRPr="00C13E46">
        <w:rPr>
          <w:rFonts w:ascii="Times New Roman CYR" w:hAnsi="Times New Roman CYR" w:cs="Times New Roman CYR"/>
          <w:sz w:val="26"/>
          <w:szCs w:val="26"/>
        </w:rPr>
        <w:t>сборы,</w:t>
      </w:r>
      <w:r w:rsidR="005304B5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304B5" w:rsidRPr="00C3632B">
        <w:rPr>
          <w:rFonts w:ascii="Times New Roman CYR" w:hAnsi="Times New Roman CYR" w:cs="Times New Roman CYR"/>
          <w:sz w:val="26"/>
          <w:szCs w:val="26"/>
        </w:rPr>
        <w:t>стоимость полного комплекта запасных частей, расходных материалов и принадлежностей (ЗИП)</w:t>
      </w:r>
      <w:r w:rsidR="005304B5" w:rsidRPr="001F1B25">
        <w:rPr>
          <w:rFonts w:ascii="Times New Roman CYR" w:hAnsi="Times New Roman CYR" w:cs="Times New Roman CYR"/>
          <w:sz w:val="26"/>
          <w:szCs w:val="26"/>
        </w:rPr>
        <w:t xml:space="preserve">, </w:t>
      </w:r>
      <w:r w:rsidR="005304B5" w:rsidRPr="00C13E46">
        <w:rPr>
          <w:rFonts w:ascii="Times New Roman CYR" w:hAnsi="Times New Roman CYR" w:cs="Times New Roman CYR"/>
          <w:sz w:val="26"/>
          <w:szCs w:val="26"/>
        </w:rPr>
        <w:t xml:space="preserve">расходы на транспортировку продукции до места поставки, стоимость тары и упаковки, гарантийные </w:t>
      </w:r>
      <w:r w:rsidR="004B1C7D" w:rsidRPr="00C13E46">
        <w:rPr>
          <w:rFonts w:ascii="Times New Roman CYR" w:hAnsi="Times New Roman CYR" w:cs="Times New Roman CYR"/>
          <w:sz w:val="26"/>
          <w:szCs w:val="26"/>
        </w:rPr>
        <w:t>обязательства включены</w:t>
      </w:r>
      <w:r w:rsidR="005304B5" w:rsidRPr="00C13E46">
        <w:rPr>
          <w:rFonts w:ascii="Times New Roman CYR" w:hAnsi="Times New Roman CYR" w:cs="Times New Roman CYR"/>
          <w:sz w:val="26"/>
          <w:szCs w:val="26"/>
        </w:rPr>
        <w:t xml:space="preserve"> в стоимость заявки/предложения участника.</w:t>
      </w:r>
    </w:p>
    <w:p w:rsidR="00CF235F" w:rsidRPr="006D52AF" w:rsidRDefault="006D52AF" w:rsidP="006D5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По качеству продукция должна соответствовать требованиям ГОСТ 9463-88 «Лесоматериалы круглые хвойных пород. Технические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условия» 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и ТУ изготовителя.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Продукция должна иметь сертификаты соответствия Госстандарта России, санитарно-эпидемиологическое заключение и протоколы сертификационных и санитарно-эпидемиологических испытаний, подтверждающие заявленные характеристики, сопровождаться документацией по монтажу и эксплуатации.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Маркировка элементов должна выполняться на русском языке, должна иметь четкие обозначения. Указывается изготовитель, номер партии и дата изготовления. Маркировка должна сохраняться весь срок службы.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 xml:space="preserve">. Характеристики и требования к поставляемым опорам представлены в приложении 1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1 требований, не допускается). 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опоры должны соответствовать требованиям приложения 1 к настоящему ТЗ и действующим в РФ нормативным документам.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15144C" w:rsidRPr="00C3632B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4.8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Предлагаемые участником варианты технических параметров и характеристик материалов не указанные в ТЗ, согласовываются дополнительно</w:t>
      </w:r>
    </w:p>
    <w:p w:rsidR="000C7EF7" w:rsidRDefault="000C7EF7" w:rsidP="001514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B20941" w:rsidRDefault="00B20941" w:rsidP="001514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866ACE" w:rsidRPr="0015144C" w:rsidRDefault="00A13736" w:rsidP="001514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15144C">
        <w:rPr>
          <w:rFonts w:ascii="Times New Roman CYR" w:eastAsia="Times New Roman" w:hAnsi="Times New Roman CYR" w:cs="Times New Roman CYR"/>
          <w:b/>
          <w:sz w:val="26"/>
          <w:szCs w:val="26"/>
        </w:rPr>
        <w:lastRenderedPageBreak/>
        <w:t>5</w:t>
      </w:r>
      <w:r w:rsidR="006341CB" w:rsidRPr="0015144C">
        <w:rPr>
          <w:rFonts w:ascii="Times New Roman CYR" w:eastAsia="Times New Roman" w:hAnsi="Times New Roman CYR" w:cs="Times New Roman CYR"/>
          <w:b/>
          <w:sz w:val="26"/>
          <w:szCs w:val="26"/>
        </w:rPr>
        <w:t>. Общие требования к поставляемой продукции.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5</w:t>
      </w:r>
      <w:r>
        <w:rPr>
          <w:rFonts w:ascii="Times New Roman CYR" w:eastAsia="Times New Roman" w:hAnsi="Times New Roman CYR" w:cs="Times New Roman CYR"/>
          <w:sz w:val="26"/>
          <w:szCs w:val="26"/>
        </w:rPr>
        <w:t>.1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Сертификаты (декларации) соответствия требованиям ГОСТ Р (ГОСТ или ТУ (с приложением данных ТУ)) и безопасности.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5</w:t>
      </w:r>
      <w:r>
        <w:rPr>
          <w:rFonts w:ascii="Times New Roman CYR" w:eastAsia="Times New Roman" w:hAnsi="Times New Roman CYR" w:cs="Times New Roman CYR"/>
          <w:sz w:val="26"/>
          <w:szCs w:val="26"/>
        </w:rPr>
        <w:t>.2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Протоколы сертификационных и заводских испытаний, указанные в сертификате (декларации).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Санитарно-эпидемиологическое заключение (с приложением протоколов, на основании которых выдано заключение).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Документальное подтверждение дилерских прав на поставку предлагаемой  продукции с гарантией предприятия производителя либо других документов, подтверждающих право поставки с сохранением гарантии предприятия производителя.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Документальное подтверждение производителем срока службы, гарантии и изготовления; данное подтверждение допускается предоставлять в рамках подтверждения дилерских либо иных прав на поставку предлагаемой продукции по п. 5.6. (для участников-производителей не требуется).</w:t>
      </w:r>
    </w:p>
    <w:p w:rsidR="00F2026E" w:rsidRPr="0015144C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Документацию по монтажу и эксплуатации на русском языке.</w:t>
      </w:r>
    </w:p>
    <w:p w:rsidR="00F2026E" w:rsidRDefault="00F2026E" w:rsidP="00F202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 Заполненную таблицу соответствия поставляемых опор установленным требованиям, указанную в приложении 1 к ТЗ, либо заверенное приложение с учетом требований п. 4.</w:t>
      </w:r>
      <w:r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15144C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15144C" w:rsidRDefault="0015144C" w:rsidP="001514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5144C" w:rsidRPr="00C3632B" w:rsidRDefault="0015144C" w:rsidP="001514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6</w:t>
      </w:r>
      <w:r w:rsidRPr="00C3632B">
        <w:rPr>
          <w:rFonts w:ascii="Times New Roman CYR" w:hAnsi="Times New Roman CYR" w:cs="Times New Roman CYR"/>
          <w:b/>
          <w:sz w:val="26"/>
          <w:szCs w:val="26"/>
        </w:rPr>
        <w:t>. Состав технической и эксплуатационной документации.</w:t>
      </w:r>
    </w:p>
    <w:p w:rsidR="006341CB" w:rsidRPr="00DB606C" w:rsidRDefault="0015144C" w:rsidP="00DB606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sz w:val="26"/>
          <w:szCs w:val="26"/>
        </w:rPr>
        <w:t>По поставляемой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2.601-2013.</w:t>
      </w:r>
    </w:p>
    <w:p w:rsidR="006341CB" w:rsidRPr="00C3632B" w:rsidRDefault="006341CB" w:rsidP="00DB606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6341CB" w:rsidRPr="00C3632B" w:rsidRDefault="00161498" w:rsidP="00DB606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="006341CB" w:rsidRPr="00C3632B"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="00752876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="006341CB" w:rsidRPr="00C3632B">
        <w:rPr>
          <w:rFonts w:ascii="Times New Roman CYR" w:eastAsia="Times New Roman" w:hAnsi="Times New Roman CYR" w:cs="Times New Roman CYR"/>
          <w:sz w:val="26"/>
          <w:szCs w:val="26"/>
        </w:rPr>
        <w:t>. Российские сертификаты (декларации) соответствия требованиям ГОСТ Р (ГОСТ или ТУ (с приложением данных ТУ)) и безопасности;</w:t>
      </w:r>
    </w:p>
    <w:p w:rsidR="00DB606C" w:rsidRDefault="00DB606C" w:rsidP="00D50FF8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6341CB" w:rsidRPr="00DB606C" w:rsidRDefault="00161498" w:rsidP="00DB6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b/>
          <w:sz w:val="26"/>
          <w:szCs w:val="26"/>
        </w:rPr>
        <w:t>7</w:t>
      </w:r>
      <w:r w:rsidR="006341CB" w:rsidRPr="00DB606C">
        <w:rPr>
          <w:rFonts w:ascii="Times New Roman CYR" w:eastAsia="Times New Roman" w:hAnsi="Times New Roman CYR" w:cs="Times New Roman CYR"/>
          <w:b/>
          <w:sz w:val="26"/>
          <w:szCs w:val="26"/>
        </w:rPr>
        <w:t>. Гарантийные обязательства.</w:t>
      </w:r>
    </w:p>
    <w:p w:rsidR="00DB606C" w:rsidRPr="00DB606C" w:rsidRDefault="00DB606C" w:rsidP="00DB6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поставляемые материалы должен быть не менее 5 лет. Время начала исчисления гарантийного срока – с момента ввода в эксплуатацию.</w:t>
      </w:r>
    </w:p>
    <w:p w:rsidR="00DB606C" w:rsidRPr="00DB606C" w:rsidRDefault="00DB606C" w:rsidP="00DB6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материалах, выявленные в течение гарантийного срока. </w:t>
      </w:r>
    </w:p>
    <w:p w:rsidR="00DB606C" w:rsidRPr="00DB606C" w:rsidRDefault="00DB606C" w:rsidP="00DB6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выявления дефектов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556FBF" w:rsidRDefault="00556FBF" w:rsidP="00D50FF8">
      <w:pPr>
        <w:tabs>
          <w:tab w:val="left" w:pos="0"/>
          <w:tab w:val="left" w:pos="993"/>
          <w:tab w:val="left" w:pos="1134"/>
        </w:tabs>
        <w:spacing w:after="0" w:line="240" w:lineRule="auto"/>
        <w:ind w:left="142" w:firstLine="426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20941" w:rsidRDefault="00B20941" w:rsidP="00D50FF8">
      <w:pPr>
        <w:tabs>
          <w:tab w:val="left" w:pos="0"/>
          <w:tab w:val="left" w:pos="993"/>
          <w:tab w:val="left" w:pos="1134"/>
        </w:tabs>
        <w:spacing w:after="0" w:line="240" w:lineRule="auto"/>
        <w:ind w:left="142" w:firstLine="426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20941" w:rsidRDefault="00B20941" w:rsidP="00D50FF8">
      <w:pPr>
        <w:tabs>
          <w:tab w:val="left" w:pos="0"/>
          <w:tab w:val="left" w:pos="993"/>
          <w:tab w:val="left" w:pos="1134"/>
        </w:tabs>
        <w:spacing w:after="0" w:line="240" w:lineRule="auto"/>
        <w:ind w:left="142" w:firstLine="426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20941" w:rsidRDefault="00B20941" w:rsidP="00D50FF8">
      <w:pPr>
        <w:tabs>
          <w:tab w:val="left" w:pos="0"/>
          <w:tab w:val="left" w:pos="993"/>
          <w:tab w:val="left" w:pos="1134"/>
        </w:tabs>
        <w:spacing w:after="0" w:line="240" w:lineRule="auto"/>
        <w:ind w:left="142" w:firstLine="426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6341CB" w:rsidRPr="00C3632B" w:rsidRDefault="00161498" w:rsidP="00D50FF8">
      <w:pPr>
        <w:tabs>
          <w:tab w:val="left" w:pos="0"/>
          <w:tab w:val="left" w:pos="993"/>
          <w:tab w:val="left" w:pos="1134"/>
        </w:tabs>
        <w:spacing w:after="0" w:line="240" w:lineRule="auto"/>
        <w:ind w:left="142" w:firstLine="426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>8</w:t>
      </w:r>
      <w:r w:rsidR="006341CB" w:rsidRPr="00C3632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6341C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продукции</w:t>
      </w:r>
      <w:r w:rsidR="006341CB" w:rsidRPr="00C3632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</w:p>
    <w:p w:rsidR="00B00A9C" w:rsidRPr="001534C2" w:rsidRDefault="00B00A9C" w:rsidP="00B00A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«Тываэнерго» при получении оборудования на склад.</w:t>
      </w:r>
    </w:p>
    <w:p w:rsidR="00B00A9C" w:rsidRPr="00B06BBF" w:rsidRDefault="00B00A9C" w:rsidP="00B00A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B00A9C" w:rsidRPr="00B06BBF" w:rsidRDefault="00B00A9C" w:rsidP="00B00A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DB606C" w:rsidRPr="00DB606C" w:rsidRDefault="00DB606C" w:rsidP="00DB6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sz w:val="26"/>
          <w:szCs w:val="26"/>
        </w:rPr>
        <w:t xml:space="preserve">Контролируемые при приемке параметры опоры: </w:t>
      </w:r>
    </w:p>
    <w:p w:rsidR="00DB606C" w:rsidRPr="00DB606C" w:rsidRDefault="00DB606C" w:rsidP="00DB6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sz w:val="26"/>
          <w:szCs w:val="26"/>
        </w:rPr>
        <w:t xml:space="preserve">– длина опоры; </w:t>
      </w:r>
    </w:p>
    <w:p w:rsidR="00DB606C" w:rsidRPr="00DB606C" w:rsidRDefault="00DB606C" w:rsidP="00DB6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sz w:val="26"/>
          <w:szCs w:val="26"/>
        </w:rPr>
        <w:t xml:space="preserve">– класс опоры (диаметр вершины); </w:t>
      </w:r>
    </w:p>
    <w:p w:rsidR="00DB606C" w:rsidRPr="00DB606C" w:rsidRDefault="00DB606C" w:rsidP="00DB6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sz w:val="26"/>
          <w:szCs w:val="26"/>
        </w:rPr>
        <w:t xml:space="preserve">– сбег опоры; </w:t>
      </w:r>
    </w:p>
    <w:p w:rsidR="00DB606C" w:rsidRPr="00DB606C" w:rsidRDefault="00DB606C" w:rsidP="00B00A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sz w:val="26"/>
          <w:szCs w:val="26"/>
        </w:rPr>
        <w:t xml:space="preserve">– кривизна; </w:t>
      </w:r>
    </w:p>
    <w:p w:rsidR="009E056E" w:rsidRPr="00DB606C" w:rsidRDefault="00DB606C" w:rsidP="00DB6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B606C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</w:t>
      </w:r>
    </w:p>
    <w:p w:rsidR="009E056E" w:rsidRDefault="009E056E" w:rsidP="009E05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9E056E" w:rsidTr="00A218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56E" w:rsidRDefault="009E056E" w:rsidP="00A218D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56E" w:rsidRDefault="009E056E" w:rsidP="00A218D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56E" w:rsidRDefault="009E056E" w:rsidP="00A218D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56E" w:rsidRDefault="009E056E" w:rsidP="00A218D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56E" w:rsidRDefault="009E056E" w:rsidP="00A218D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F2026E" w:rsidTr="009900D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26E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26E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26E" w:rsidRPr="006514BD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26E" w:rsidRPr="006514BD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26E" w:rsidRPr="006514BD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F2026E" w:rsidTr="009900D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26E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26E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26E" w:rsidRPr="006514BD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УЛи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26E" w:rsidRPr="006514BD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26E" w:rsidRPr="006514BD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F2026E" w:rsidTr="009900D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26E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26E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26E" w:rsidRPr="006514BD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26E" w:rsidRPr="006514BD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26E" w:rsidRPr="006514BD" w:rsidRDefault="00F2026E" w:rsidP="00F2026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9E056E" w:rsidRDefault="009E056E" w:rsidP="009E0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E056E" w:rsidRDefault="009E056E" w:rsidP="00DB60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56E" w:rsidRDefault="009E056E" w:rsidP="009E0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56E" w:rsidRDefault="009E056E" w:rsidP="009E0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56E" w:rsidRDefault="009E056E" w:rsidP="009E0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A4E" w:rsidRDefault="00E30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2055F" w:rsidRDefault="0072055F" w:rsidP="00D50FF8">
      <w:pPr>
        <w:spacing w:after="0" w:line="240" w:lineRule="auto"/>
        <w:ind w:left="142"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2055F" w:rsidRDefault="0072055F" w:rsidP="00D50FF8">
      <w:pPr>
        <w:spacing w:after="0" w:line="240" w:lineRule="auto"/>
        <w:ind w:left="142"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72055F" w:rsidRDefault="0072055F" w:rsidP="00D50FF8">
      <w:pPr>
        <w:spacing w:after="0" w:line="240" w:lineRule="auto"/>
        <w:ind w:left="142"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72055F" w:rsidRDefault="0072055F" w:rsidP="00D50FF8">
      <w:pPr>
        <w:spacing w:after="0" w:line="240" w:lineRule="auto"/>
        <w:ind w:left="142"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556FBF" w:rsidRPr="00556FBF" w:rsidRDefault="00DB606C" w:rsidP="00556FB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Технические х</w:t>
      </w:r>
      <w:r w:rsidR="00556FBF" w:rsidRPr="00556FBF">
        <w:rPr>
          <w:rFonts w:ascii="Times New Roman CYR" w:hAnsi="Times New Roman CYR" w:cs="Times New Roman CYR"/>
          <w:sz w:val="26"/>
          <w:szCs w:val="26"/>
        </w:rPr>
        <w:t>арактеристики и требования</w:t>
      </w:r>
      <w:r w:rsidR="000C7EF7">
        <w:rPr>
          <w:rFonts w:ascii="Times New Roman CYR" w:hAnsi="Times New Roman CYR" w:cs="Times New Roman CYR"/>
          <w:sz w:val="26"/>
          <w:szCs w:val="26"/>
        </w:rPr>
        <w:t xml:space="preserve"> к </w:t>
      </w:r>
      <w:r w:rsidR="00C079EB">
        <w:rPr>
          <w:rFonts w:ascii="Times New Roman CYR" w:hAnsi="Times New Roman CYR" w:cs="Times New Roman CYR"/>
          <w:sz w:val="26"/>
          <w:szCs w:val="26"/>
        </w:rPr>
        <w:t>энерголесу (</w:t>
      </w:r>
      <w:r w:rsidR="004B1C7D">
        <w:rPr>
          <w:rFonts w:ascii="Times New Roman CYR" w:hAnsi="Times New Roman CYR" w:cs="Times New Roman CYR"/>
          <w:sz w:val="26"/>
          <w:szCs w:val="26"/>
        </w:rPr>
        <w:t>лиственница окоренная</w:t>
      </w:r>
      <w:r w:rsidR="00C079EB">
        <w:rPr>
          <w:rFonts w:ascii="Times New Roman CYR" w:hAnsi="Times New Roman CYR" w:cs="Times New Roman CYR"/>
          <w:sz w:val="26"/>
          <w:szCs w:val="26"/>
        </w:rPr>
        <w:t>)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Основные параметры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Длина стойки опоры, 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Минимальный изгибающий момент стойки, не </w:t>
            </w:r>
            <w:r w:rsidR="00BA50EA"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менее, кНм</w:t>
            </w: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 м</w:t>
            </w:r>
          </w:p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11-13 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0C7EF7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Сырьё для изготовления опор 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лиственница </w:t>
            </w: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ГОСТ 9463-88, заготовленная в осеннее-зимний период из комлевой части растущих деревьев,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произрастания </w:t>
            </w:r>
            <w:r w:rsidR="00BA50EA"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сосны –</w:t>
            </w: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ниже 58о северной широты,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Диаметр опоры в верхнем отрубе, не менее,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Диаметр в верхнем отрубе с отклонением, не более, мм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Конусность (сбег) на 1 метр длины, не более,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Кривизна простая с отношением стрелы прогиба к протяжённости кривизны по длине сортамента в месте наибольшего искривления, не более, 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Кривизна сложная, не более, 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C7E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Сучья срезаны вровень с поверхностью неокоренного бревна,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Климатическое исполнение и категория размещения (по ГОСТ 15150-69)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УХЛ1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Верхнее рабочее значение температуры окружающего воздуха, °С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Нижнее рабочее значение температуры окружающего воздуха, °С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Комплектность поставки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Полный комплект деталей опор,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Полный комплект метизов (траверсы, крюки, </w:t>
            </w: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хомуты, болты, гвозди для крепления защитных крышек и т.д.) для сборки опор,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Технический паспорт, протоколы испытаний, документация по монтажу и эксплуатации на русском языке (на партию), заверенная копия выписки из журнала регистрации данных пропитки по форме ГОСТ 20022.6-93, экз.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по надежности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Гарантийный срок службы с момента ввода в эксплуатацию, лет, не менее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Установленный срок службы, лет, не менее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российских сертификатов (деклараций) </w:t>
            </w:r>
            <w:r w:rsidR="00BA50EA"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соответствия ГОСТ</w:t>
            </w: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12.2.007.0-75 и ГОСТ 12.1.004-91,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Требования по аттестации, сертификации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36E3B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соответствия Госстандарта России,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Да, указать номер и дату документов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36E3B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E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Маркировка, упаковка, консервация по ГОСТ 14192-96, ГОСТ 23216-78 и ГОСТ 15150-69,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транспортирования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хранения, срок хранения материалов, отдельно хранящихся деталей, сборочных единиц, ЗИП, год,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06C" w:rsidRPr="00C3632B" w:rsidTr="00DB606C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транспортирования и хранения опоры законсервированы и приняты меры для их защиты от механических повреждений и воздействия факторов окружающей среды, (да/нет)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06C" w:rsidRPr="00DB606C" w:rsidRDefault="00DB606C" w:rsidP="00DB606C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36E3B" w:rsidRDefault="00D36E3B" w:rsidP="00D36E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B1C7D" w:rsidRDefault="004B1C7D" w:rsidP="00D36E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B1C7D" w:rsidRPr="00D36E3B" w:rsidRDefault="004B1C7D" w:rsidP="00D36E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36E3B" w:rsidRPr="00D36E3B" w:rsidRDefault="00D36E3B" w:rsidP="00D36E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u w:val="single"/>
          <w:lang w:eastAsia="ru-RU"/>
        </w:rPr>
      </w:pPr>
      <w:r w:rsidRPr="00D36E3B">
        <w:rPr>
          <w:rFonts w:ascii="Times New Roman" w:eastAsia="Times New Roman" w:hAnsi="Times New Roman" w:cs="Times New Roman"/>
          <w:b/>
          <w:i/>
          <w:sz w:val="24"/>
          <w:szCs w:val="20"/>
          <w:u w:val="single"/>
          <w:lang w:eastAsia="ru-RU"/>
        </w:rPr>
        <w:t>Заполняется участником:</w:t>
      </w:r>
    </w:p>
    <w:p w:rsidR="00D36E3B" w:rsidRPr="00D36E3B" w:rsidRDefault="00D36E3B" w:rsidP="00D36E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D36E3B" w:rsidRPr="00D36E3B" w:rsidRDefault="00D36E3B" w:rsidP="00D36E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36E3B" w:rsidRPr="00D36E3B" w:rsidRDefault="00D36E3B" w:rsidP="00D36E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36E3B">
        <w:rPr>
          <w:rFonts w:ascii="Times New Roman" w:eastAsia="Times New Roman" w:hAnsi="Times New Roman" w:cs="Times New Roman"/>
          <w:sz w:val="24"/>
          <w:szCs w:val="20"/>
          <w:lang w:eastAsia="ru-RU"/>
        </w:rPr>
        <w:t>Должность</w:t>
      </w:r>
      <w:r w:rsidRPr="00D36E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D36E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D36E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D36E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D36E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D36E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МП, Подпись</w:t>
      </w:r>
      <w:r w:rsidRPr="00D36E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D36E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D36E3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/И.О.Фамилия/</w:t>
      </w:r>
    </w:p>
    <w:p w:rsidR="00857118" w:rsidRDefault="00857118" w:rsidP="00D50FF8">
      <w:pPr>
        <w:spacing w:after="0" w:line="240" w:lineRule="auto"/>
        <w:ind w:left="142"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857118" w:rsidRDefault="00857118" w:rsidP="00D50FF8">
      <w:pPr>
        <w:spacing w:after="0" w:line="240" w:lineRule="auto"/>
        <w:ind w:left="142"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EB1DF2" w:rsidRDefault="00EB1DF2" w:rsidP="00D50FF8">
      <w:pPr>
        <w:spacing w:after="0" w:line="240" w:lineRule="auto"/>
        <w:ind w:left="142"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EB1DF2" w:rsidRDefault="00EB1DF2" w:rsidP="00D50FF8">
      <w:pPr>
        <w:spacing w:after="0" w:line="240" w:lineRule="auto"/>
        <w:ind w:left="142"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EB1DF2" w:rsidRDefault="00EB1DF2" w:rsidP="00D50FF8">
      <w:pPr>
        <w:spacing w:after="0" w:line="240" w:lineRule="auto"/>
        <w:ind w:left="142" w:firstLine="426"/>
        <w:jc w:val="right"/>
        <w:rPr>
          <w:rFonts w:ascii="Times New Roman" w:hAnsi="Times New Roman" w:cs="Times New Roman"/>
          <w:sz w:val="24"/>
          <w:szCs w:val="24"/>
        </w:rPr>
      </w:pPr>
    </w:p>
    <w:sectPr w:rsidR="00EB1DF2" w:rsidSect="00E27EBB">
      <w:footerReference w:type="default" r:id="rId9"/>
      <w:pgSz w:w="12240" w:h="15840"/>
      <w:pgMar w:top="567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38E" w:rsidRDefault="0083338E" w:rsidP="00205388">
      <w:pPr>
        <w:spacing w:after="0" w:line="240" w:lineRule="auto"/>
      </w:pPr>
      <w:r>
        <w:separator/>
      </w:r>
    </w:p>
  </w:endnote>
  <w:endnote w:type="continuationSeparator" w:id="0">
    <w:p w:rsidR="0083338E" w:rsidRDefault="0083338E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D57" w:rsidRDefault="00FD790B">
    <w:pPr>
      <w:pStyle w:val="aa"/>
      <w:jc w:val="center"/>
    </w:pPr>
    <w:r>
      <w:fldChar w:fldCharType="begin"/>
    </w:r>
    <w:r w:rsidR="00A51D57">
      <w:instrText xml:space="preserve"> PAGE   \* MERGEFORMAT </w:instrText>
    </w:r>
    <w:r>
      <w:fldChar w:fldCharType="separate"/>
    </w:r>
    <w:r w:rsidR="00A21FBF">
      <w:rPr>
        <w:noProof/>
      </w:rPr>
      <w:t>2</w:t>
    </w:r>
    <w:r>
      <w:rPr>
        <w:noProof/>
      </w:rPr>
      <w:fldChar w:fldCharType="end"/>
    </w:r>
  </w:p>
  <w:p w:rsidR="00A51D57" w:rsidRDefault="00A51D5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38E" w:rsidRDefault="0083338E" w:rsidP="00205388">
      <w:pPr>
        <w:spacing w:after="0" w:line="240" w:lineRule="auto"/>
      </w:pPr>
      <w:r>
        <w:separator/>
      </w:r>
    </w:p>
  </w:footnote>
  <w:footnote w:type="continuationSeparator" w:id="0">
    <w:p w:rsidR="0083338E" w:rsidRDefault="0083338E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94F0731"/>
    <w:multiLevelType w:val="multilevel"/>
    <w:tmpl w:val="5D6431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abstractNum w:abstractNumId="5">
    <w:nsid w:val="67370197"/>
    <w:multiLevelType w:val="hybridMultilevel"/>
    <w:tmpl w:val="1AA23C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8DD"/>
    <w:rsid w:val="00010073"/>
    <w:rsid w:val="00010688"/>
    <w:rsid w:val="000119E2"/>
    <w:rsid w:val="000157DE"/>
    <w:rsid w:val="00017D00"/>
    <w:rsid w:val="00020B28"/>
    <w:rsid w:val="00021329"/>
    <w:rsid w:val="00023139"/>
    <w:rsid w:val="0002345C"/>
    <w:rsid w:val="00024A4C"/>
    <w:rsid w:val="00043A9E"/>
    <w:rsid w:val="000455B1"/>
    <w:rsid w:val="000457F0"/>
    <w:rsid w:val="00046DE9"/>
    <w:rsid w:val="00047E36"/>
    <w:rsid w:val="000526E2"/>
    <w:rsid w:val="00062B5F"/>
    <w:rsid w:val="00062BDD"/>
    <w:rsid w:val="00064AA9"/>
    <w:rsid w:val="00064BC8"/>
    <w:rsid w:val="00065B56"/>
    <w:rsid w:val="000709F1"/>
    <w:rsid w:val="000737D0"/>
    <w:rsid w:val="00083CCD"/>
    <w:rsid w:val="000860DF"/>
    <w:rsid w:val="00086451"/>
    <w:rsid w:val="00086E19"/>
    <w:rsid w:val="000A6FB8"/>
    <w:rsid w:val="000B5EB7"/>
    <w:rsid w:val="000C1EB3"/>
    <w:rsid w:val="000C25C7"/>
    <w:rsid w:val="000C4135"/>
    <w:rsid w:val="000C7EF7"/>
    <w:rsid w:val="000D1B4D"/>
    <w:rsid w:val="000E0868"/>
    <w:rsid w:val="000E3FDF"/>
    <w:rsid w:val="000F2D2C"/>
    <w:rsid w:val="000F366D"/>
    <w:rsid w:val="000F397A"/>
    <w:rsid w:val="000F7D9C"/>
    <w:rsid w:val="00107247"/>
    <w:rsid w:val="00120031"/>
    <w:rsid w:val="00120E1A"/>
    <w:rsid w:val="00122921"/>
    <w:rsid w:val="00122E23"/>
    <w:rsid w:val="00130650"/>
    <w:rsid w:val="00135543"/>
    <w:rsid w:val="001439CE"/>
    <w:rsid w:val="00147C21"/>
    <w:rsid w:val="0015144C"/>
    <w:rsid w:val="00161498"/>
    <w:rsid w:val="00166B9B"/>
    <w:rsid w:val="00167173"/>
    <w:rsid w:val="00167ED0"/>
    <w:rsid w:val="00172591"/>
    <w:rsid w:val="00174BBC"/>
    <w:rsid w:val="00175646"/>
    <w:rsid w:val="0017576B"/>
    <w:rsid w:val="00177985"/>
    <w:rsid w:val="00180235"/>
    <w:rsid w:val="00187F9B"/>
    <w:rsid w:val="00190A9C"/>
    <w:rsid w:val="001928BB"/>
    <w:rsid w:val="00192F2E"/>
    <w:rsid w:val="001967BE"/>
    <w:rsid w:val="001A4734"/>
    <w:rsid w:val="001A5A1B"/>
    <w:rsid w:val="001A6B87"/>
    <w:rsid w:val="001A7C11"/>
    <w:rsid w:val="001B68FE"/>
    <w:rsid w:val="001C05B8"/>
    <w:rsid w:val="001C1CBA"/>
    <w:rsid w:val="001D470E"/>
    <w:rsid w:val="001D4D31"/>
    <w:rsid w:val="001D6AAD"/>
    <w:rsid w:val="001D7B64"/>
    <w:rsid w:val="001E19F8"/>
    <w:rsid w:val="001E2DEF"/>
    <w:rsid w:val="001E328F"/>
    <w:rsid w:val="001E3329"/>
    <w:rsid w:val="001E558A"/>
    <w:rsid w:val="001E66B4"/>
    <w:rsid w:val="001E7E2F"/>
    <w:rsid w:val="001F049F"/>
    <w:rsid w:val="001F1DC2"/>
    <w:rsid w:val="002003B5"/>
    <w:rsid w:val="00200F71"/>
    <w:rsid w:val="002014CA"/>
    <w:rsid w:val="00205388"/>
    <w:rsid w:val="00207E81"/>
    <w:rsid w:val="00216357"/>
    <w:rsid w:val="00216A77"/>
    <w:rsid w:val="00217056"/>
    <w:rsid w:val="00222F56"/>
    <w:rsid w:val="00223DE9"/>
    <w:rsid w:val="00226F87"/>
    <w:rsid w:val="002277E4"/>
    <w:rsid w:val="002330B3"/>
    <w:rsid w:val="00241B2F"/>
    <w:rsid w:val="00242192"/>
    <w:rsid w:val="00244098"/>
    <w:rsid w:val="0025303B"/>
    <w:rsid w:val="00253DA1"/>
    <w:rsid w:val="00257E70"/>
    <w:rsid w:val="0026378E"/>
    <w:rsid w:val="00264BBE"/>
    <w:rsid w:val="0027236F"/>
    <w:rsid w:val="00276BB4"/>
    <w:rsid w:val="00291E1B"/>
    <w:rsid w:val="002B370E"/>
    <w:rsid w:val="002B3C74"/>
    <w:rsid w:val="002B53DF"/>
    <w:rsid w:val="002C367A"/>
    <w:rsid w:val="002C3C25"/>
    <w:rsid w:val="002D0984"/>
    <w:rsid w:val="002D2206"/>
    <w:rsid w:val="002D2CB1"/>
    <w:rsid w:val="002E09E5"/>
    <w:rsid w:val="002E1CF2"/>
    <w:rsid w:val="002E6B67"/>
    <w:rsid w:val="002E6EDC"/>
    <w:rsid w:val="002F3CAB"/>
    <w:rsid w:val="002F62C8"/>
    <w:rsid w:val="00301C59"/>
    <w:rsid w:val="00303A6F"/>
    <w:rsid w:val="00307246"/>
    <w:rsid w:val="00312893"/>
    <w:rsid w:val="0032461A"/>
    <w:rsid w:val="00326A62"/>
    <w:rsid w:val="00331757"/>
    <w:rsid w:val="00332C63"/>
    <w:rsid w:val="00333466"/>
    <w:rsid w:val="00342FFB"/>
    <w:rsid w:val="003506F0"/>
    <w:rsid w:val="00352479"/>
    <w:rsid w:val="0035496E"/>
    <w:rsid w:val="00357BB6"/>
    <w:rsid w:val="0036550C"/>
    <w:rsid w:val="00382266"/>
    <w:rsid w:val="003938CE"/>
    <w:rsid w:val="00395999"/>
    <w:rsid w:val="00396E89"/>
    <w:rsid w:val="00397380"/>
    <w:rsid w:val="00397746"/>
    <w:rsid w:val="003B4731"/>
    <w:rsid w:val="003B6604"/>
    <w:rsid w:val="003C3E55"/>
    <w:rsid w:val="003C7B17"/>
    <w:rsid w:val="003E479A"/>
    <w:rsid w:val="003E5099"/>
    <w:rsid w:val="003E6464"/>
    <w:rsid w:val="003F6104"/>
    <w:rsid w:val="003F62C8"/>
    <w:rsid w:val="003F6A69"/>
    <w:rsid w:val="00400229"/>
    <w:rsid w:val="00406E3B"/>
    <w:rsid w:val="00413B28"/>
    <w:rsid w:val="004146EE"/>
    <w:rsid w:val="00425940"/>
    <w:rsid w:val="004332F3"/>
    <w:rsid w:val="00437AED"/>
    <w:rsid w:val="00437F38"/>
    <w:rsid w:val="00443353"/>
    <w:rsid w:val="0044680D"/>
    <w:rsid w:val="00450091"/>
    <w:rsid w:val="00461C54"/>
    <w:rsid w:val="00462712"/>
    <w:rsid w:val="00464319"/>
    <w:rsid w:val="004672FD"/>
    <w:rsid w:val="004750EC"/>
    <w:rsid w:val="00481D52"/>
    <w:rsid w:val="004843AF"/>
    <w:rsid w:val="00484423"/>
    <w:rsid w:val="00492293"/>
    <w:rsid w:val="004962DA"/>
    <w:rsid w:val="004A4DE1"/>
    <w:rsid w:val="004A6CD3"/>
    <w:rsid w:val="004A6D6D"/>
    <w:rsid w:val="004B0536"/>
    <w:rsid w:val="004B0A11"/>
    <w:rsid w:val="004B1C7D"/>
    <w:rsid w:val="004B20E2"/>
    <w:rsid w:val="004B2C09"/>
    <w:rsid w:val="004B4DDC"/>
    <w:rsid w:val="004C6BC3"/>
    <w:rsid w:val="004D2635"/>
    <w:rsid w:val="004E37C7"/>
    <w:rsid w:val="004E4F9A"/>
    <w:rsid w:val="004E67F2"/>
    <w:rsid w:val="004E6D22"/>
    <w:rsid w:val="004F3174"/>
    <w:rsid w:val="004F7F07"/>
    <w:rsid w:val="00511EB7"/>
    <w:rsid w:val="00515222"/>
    <w:rsid w:val="005242DA"/>
    <w:rsid w:val="00524924"/>
    <w:rsid w:val="0052667D"/>
    <w:rsid w:val="005304B5"/>
    <w:rsid w:val="0053334E"/>
    <w:rsid w:val="005352E1"/>
    <w:rsid w:val="00535E15"/>
    <w:rsid w:val="00536EAE"/>
    <w:rsid w:val="00542E35"/>
    <w:rsid w:val="00543715"/>
    <w:rsid w:val="00543A40"/>
    <w:rsid w:val="00547945"/>
    <w:rsid w:val="00556FBF"/>
    <w:rsid w:val="005672C9"/>
    <w:rsid w:val="0057280F"/>
    <w:rsid w:val="0057445A"/>
    <w:rsid w:val="005856C1"/>
    <w:rsid w:val="005860EA"/>
    <w:rsid w:val="00591557"/>
    <w:rsid w:val="00594FE2"/>
    <w:rsid w:val="005A16E5"/>
    <w:rsid w:val="005A27FA"/>
    <w:rsid w:val="005A7950"/>
    <w:rsid w:val="005B468C"/>
    <w:rsid w:val="005B7DDF"/>
    <w:rsid w:val="005C1F26"/>
    <w:rsid w:val="005C413C"/>
    <w:rsid w:val="005D07AC"/>
    <w:rsid w:val="005D5FBC"/>
    <w:rsid w:val="005D66F5"/>
    <w:rsid w:val="005E0001"/>
    <w:rsid w:val="005E0673"/>
    <w:rsid w:val="005E1FFC"/>
    <w:rsid w:val="005E6808"/>
    <w:rsid w:val="00602C20"/>
    <w:rsid w:val="0060590D"/>
    <w:rsid w:val="00613A37"/>
    <w:rsid w:val="006212C8"/>
    <w:rsid w:val="00621EC3"/>
    <w:rsid w:val="006253EA"/>
    <w:rsid w:val="006341CB"/>
    <w:rsid w:val="00635B4A"/>
    <w:rsid w:val="00637F67"/>
    <w:rsid w:val="00646F57"/>
    <w:rsid w:val="006478BC"/>
    <w:rsid w:val="00652C6D"/>
    <w:rsid w:val="0065500C"/>
    <w:rsid w:val="006564AD"/>
    <w:rsid w:val="00662FD8"/>
    <w:rsid w:val="0066386C"/>
    <w:rsid w:val="00664A11"/>
    <w:rsid w:val="0066643B"/>
    <w:rsid w:val="006722C0"/>
    <w:rsid w:val="0067465C"/>
    <w:rsid w:val="00677CC2"/>
    <w:rsid w:val="00684A95"/>
    <w:rsid w:val="0069488F"/>
    <w:rsid w:val="006A0D63"/>
    <w:rsid w:val="006A1379"/>
    <w:rsid w:val="006A2470"/>
    <w:rsid w:val="006A3BD0"/>
    <w:rsid w:val="006A704D"/>
    <w:rsid w:val="006B2858"/>
    <w:rsid w:val="006B37E8"/>
    <w:rsid w:val="006B48B5"/>
    <w:rsid w:val="006B6130"/>
    <w:rsid w:val="006D2A77"/>
    <w:rsid w:val="006D52AF"/>
    <w:rsid w:val="006F2B4B"/>
    <w:rsid w:val="006F2D05"/>
    <w:rsid w:val="006F3391"/>
    <w:rsid w:val="006F553B"/>
    <w:rsid w:val="0070234E"/>
    <w:rsid w:val="007034DB"/>
    <w:rsid w:val="00716B57"/>
    <w:rsid w:val="0072055F"/>
    <w:rsid w:val="007243EF"/>
    <w:rsid w:val="00733B20"/>
    <w:rsid w:val="0073617B"/>
    <w:rsid w:val="007449B6"/>
    <w:rsid w:val="00745DAC"/>
    <w:rsid w:val="007501EA"/>
    <w:rsid w:val="00750754"/>
    <w:rsid w:val="00751441"/>
    <w:rsid w:val="00752876"/>
    <w:rsid w:val="00757914"/>
    <w:rsid w:val="00760788"/>
    <w:rsid w:val="00760D90"/>
    <w:rsid w:val="007627B4"/>
    <w:rsid w:val="00762DDA"/>
    <w:rsid w:val="00772CC1"/>
    <w:rsid w:val="00774321"/>
    <w:rsid w:val="00776432"/>
    <w:rsid w:val="007767E6"/>
    <w:rsid w:val="0077726B"/>
    <w:rsid w:val="00784E3B"/>
    <w:rsid w:val="007A0C11"/>
    <w:rsid w:val="007A22A1"/>
    <w:rsid w:val="007A441D"/>
    <w:rsid w:val="007A4442"/>
    <w:rsid w:val="007B0D1D"/>
    <w:rsid w:val="007B2008"/>
    <w:rsid w:val="007B6438"/>
    <w:rsid w:val="007C1807"/>
    <w:rsid w:val="007C1EEC"/>
    <w:rsid w:val="007C26EC"/>
    <w:rsid w:val="007C2B13"/>
    <w:rsid w:val="007C54CE"/>
    <w:rsid w:val="007D664F"/>
    <w:rsid w:val="007E0284"/>
    <w:rsid w:val="007E1523"/>
    <w:rsid w:val="007F066F"/>
    <w:rsid w:val="0080177B"/>
    <w:rsid w:val="008077CE"/>
    <w:rsid w:val="008077D3"/>
    <w:rsid w:val="008101D0"/>
    <w:rsid w:val="008102B9"/>
    <w:rsid w:val="00811550"/>
    <w:rsid w:val="0081322C"/>
    <w:rsid w:val="008136E6"/>
    <w:rsid w:val="00830BF9"/>
    <w:rsid w:val="0083338E"/>
    <w:rsid w:val="0083354B"/>
    <w:rsid w:val="00834CF4"/>
    <w:rsid w:val="00836D27"/>
    <w:rsid w:val="00836F26"/>
    <w:rsid w:val="00837792"/>
    <w:rsid w:val="008444A6"/>
    <w:rsid w:val="00853814"/>
    <w:rsid w:val="00857118"/>
    <w:rsid w:val="00860F6F"/>
    <w:rsid w:val="0086407C"/>
    <w:rsid w:val="00866ACE"/>
    <w:rsid w:val="00871EA3"/>
    <w:rsid w:val="008764E7"/>
    <w:rsid w:val="00876DAE"/>
    <w:rsid w:val="008775F3"/>
    <w:rsid w:val="00883CC0"/>
    <w:rsid w:val="00886849"/>
    <w:rsid w:val="00892FAD"/>
    <w:rsid w:val="008A03B3"/>
    <w:rsid w:val="008A2F2A"/>
    <w:rsid w:val="008A74BF"/>
    <w:rsid w:val="008B05F5"/>
    <w:rsid w:val="008B3844"/>
    <w:rsid w:val="008B42EB"/>
    <w:rsid w:val="008B469F"/>
    <w:rsid w:val="008B58BA"/>
    <w:rsid w:val="008B646F"/>
    <w:rsid w:val="008C122A"/>
    <w:rsid w:val="008D1FEE"/>
    <w:rsid w:val="008D3418"/>
    <w:rsid w:val="008D5213"/>
    <w:rsid w:val="008E0827"/>
    <w:rsid w:val="008E0D85"/>
    <w:rsid w:val="008E1709"/>
    <w:rsid w:val="008E56F5"/>
    <w:rsid w:val="008F12A9"/>
    <w:rsid w:val="008F3FD4"/>
    <w:rsid w:val="008F6E6A"/>
    <w:rsid w:val="00904D30"/>
    <w:rsid w:val="009162A4"/>
    <w:rsid w:val="00925BF0"/>
    <w:rsid w:val="00926E07"/>
    <w:rsid w:val="00927F49"/>
    <w:rsid w:val="00931F13"/>
    <w:rsid w:val="00935C4B"/>
    <w:rsid w:val="0093735F"/>
    <w:rsid w:val="00943B3B"/>
    <w:rsid w:val="00944018"/>
    <w:rsid w:val="00952F17"/>
    <w:rsid w:val="00953E2B"/>
    <w:rsid w:val="00972ABC"/>
    <w:rsid w:val="0097363D"/>
    <w:rsid w:val="009754E1"/>
    <w:rsid w:val="00985AE4"/>
    <w:rsid w:val="0098707D"/>
    <w:rsid w:val="00990C77"/>
    <w:rsid w:val="009924FB"/>
    <w:rsid w:val="0099262E"/>
    <w:rsid w:val="00992C26"/>
    <w:rsid w:val="009946C9"/>
    <w:rsid w:val="00995699"/>
    <w:rsid w:val="00996DED"/>
    <w:rsid w:val="009A2340"/>
    <w:rsid w:val="009A2DD1"/>
    <w:rsid w:val="009A4EE0"/>
    <w:rsid w:val="009A51E2"/>
    <w:rsid w:val="009A7762"/>
    <w:rsid w:val="009B0EDE"/>
    <w:rsid w:val="009C37A1"/>
    <w:rsid w:val="009C7317"/>
    <w:rsid w:val="009D08BB"/>
    <w:rsid w:val="009D689D"/>
    <w:rsid w:val="009E03C7"/>
    <w:rsid w:val="009E056E"/>
    <w:rsid w:val="009E5A1A"/>
    <w:rsid w:val="009F2FF4"/>
    <w:rsid w:val="009F6D63"/>
    <w:rsid w:val="00A03A9E"/>
    <w:rsid w:val="00A052B9"/>
    <w:rsid w:val="00A05463"/>
    <w:rsid w:val="00A05563"/>
    <w:rsid w:val="00A079B9"/>
    <w:rsid w:val="00A13736"/>
    <w:rsid w:val="00A14B7E"/>
    <w:rsid w:val="00A1793E"/>
    <w:rsid w:val="00A21FBF"/>
    <w:rsid w:val="00A25F38"/>
    <w:rsid w:val="00A30D97"/>
    <w:rsid w:val="00A326E9"/>
    <w:rsid w:val="00A33114"/>
    <w:rsid w:val="00A3535C"/>
    <w:rsid w:val="00A36D47"/>
    <w:rsid w:val="00A37C1D"/>
    <w:rsid w:val="00A51D57"/>
    <w:rsid w:val="00A54F9C"/>
    <w:rsid w:val="00A55A4E"/>
    <w:rsid w:val="00A60540"/>
    <w:rsid w:val="00A63DCA"/>
    <w:rsid w:val="00A6461D"/>
    <w:rsid w:val="00A81F14"/>
    <w:rsid w:val="00A8573C"/>
    <w:rsid w:val="00A917F6"/>
    <w:rsid w:val="00A91C96"/>
    <w:rsid w:val="00AA4782"/>
    <w:rsid w:val="00AA63B7"/>
    <w:rsid w:val="00AA744F"/>
    <w:rsid w:val="00AB1767"/>
    <w:rsid w:val="00AB4BB2"/>
    <w:rsid w:val="00AB5EDF"/>
    <w:rsid w:val="00AC0742"/>
    <w:rsid w:val="00AC2582"/>
    <w:rsid w:val="00AC6141"/>
    <w:rsid w:val="00AD33CA"/>
    <w:rsid w:val="00AE04F3"/>
    <w:rsid w:val="00B00A9C"/>
    <w:rsid w:val="00B17ABA"/>
    <w:rsid w:val="00B2079F"/>
    <w:rsid w:val="00B20941"/>
    <w:rsid w:val="00B2484C"/>
    <w:rsid w:val="00B41E61"/>
    <w:rsid w:val="00B4457B"/>
    <w:rsid w:val="00B463D6"/>
    <w:rsid w:val="00B50FAC"/>
    <w:rsid w:val="00B52A06"/>
    <w:rsid w:val="00B625E8"/>
    <w:rsid w:val="00B63850"/>
    <w:rsid w:val="00B63A00"/>
    <w:rsid w:val="00B63DC2"/>
    <w:rsid w:val="00B63E4C"/>
    <w:rsid w:val="00B810A3"/>
    <w:rsid w:val="00B90B7B"/>
    <w:rsid w:val="00B923AD"/>
    <w:rsid w:val="00B9346D"/>
    <w:rsid w:val="00B94976"/>
    <w:rsid w:val="00B961FD"/>
    <w:rsid w:val="00BA11CF"/>
    <w:rsid w:val="00BA1E34"/>
    <w:rsid w:val="00BA22C5"/>
    <w:rsid w:val="00BA50EA"/>
    <w:rsid w:val="00BB6251"/>
    <w:rsid w:val="00BC5338"/>
    <w:rsid w:val="00BD048B"/>
    <w:rsid w:val="00BD5B30"/>
    <w:rsid w:val="00BE0959"/>
    <w:rsid w:val="00BE5839"/>
    <w:rsid w:val="00BF6D15"/>
    <w:rsid w:val="00BF7DF0"/>
    <w:rsid w:val="00BF7EF8"/>
    <w:rsid w:val="00C03447"/>
    <w:rsid w:val="00C03816"/>
    <w:rsid w:val="00C058E9"/>
    <w:rsid w:val="00C0725D"/>
    <w:rsid w:val="00C079EB"/>
    <w:rsid w:val="00C11D9E"/>
    <w:rsid w:val="00C30B23"/>
    <w:rsid w:val="00C323CA"/>
    <w:rsid w:val="00C33BB4"/>
    <w:rsid w:val="00C340A1"/>
    <w:rsid w:val="00C36277"/>
    <w:rsid w:val="00C3743B"/>
    <w:rsid w:val="00C40489"/>
    <w:rsid w:val="00C40A06"/>
    <w:rsid w:val="00C41E8D"/>
    <w:rsid w:val="00C45E8C"/>
    <w:rsid w:val="00C46E7C"/>
    <w:rsid w:val="00C502A7"/>
    <w:rsid w:val="00C51590"/>
    <w:rsid w:val="00C5346B"/>
    <w:rsid w:val="00C54F42"/>
    <w:rsid w:val="00C60258"/>
    <w:rsid w:val="00C6373A"/>
    <w:rsid w:val="00C71FC4"/>
    <w:rsid w:val="00C8180B"/>
    <w:rsid w:val="00C81F47"/>
    <w:rsid w:val="00C90386"/>
    <w:rsid w:val="00C9387C"/>
    <w:rsid w:val="00C97A01"/>
    <w:rsid w:val="00CA074B"/>
    <w:rsid w:val="00CA23B2"/>
    <w:rsid w:val="00CA32FD"/>
    <w:rsid w:val="00CA3914"/>
    <w:rsid w:val="00CB0D1B"/>
    <w:rsid w:val="00CC0C9F"/>
    <w:rsid w:val="00CC25D0"/>
    <w:rsid w:val="00CD3907"/>
    <w:rsid w:val="00CD3D0F"/>
    <w:rsid w:val="00CD3F1A"/>
    <w:rsid w:val="00CD3F2C"/>
    <w:rsid w:val="00CE11F3"/>
    <w:rsid w:val="00CE479F"/>
    <w:rsid w:val="00CE5D3E"/>
    <w:rsid w:val="00CF22D4"/>
    <w:rsid w:val="00CF235F"/>
    <w:rsid w:val="00CF2B9B"/>
    <w:rsid w:val="00CF5B73"/>
    <w:rsid w:val="00CF5C04"/>
    <w:rsid w:val="00CF624F"/>
    <w:rsid w:val="00D00EB2"/>
    <w:rsid w:val="00D03114"/>
    <w:rsid w:val="00D05BA1"/>
    <w:rsid w:val="00D129E6"/>
    <w:rsid w:val="00D23646"/>
    <w:rsid w:val="00D3111F"/>
    <w:rsid w:val="00D31B6A"/>
    <w:rsid w:val="00D31CC4"/>
    <w:rsid w:val="00D36429"/>
    <w:rsid w:val="00D36E3B"/>
    <w:rsid w:val="00D37E00"/>
    <w:rsid w:val="00D421F9"/>
    <w:rsid w:val="00D459B5"/>
    <w:rsid w:val="00D45C71"/>
    <w:rsid w:val="00D464E7"/>
    <w:rsid w:val="00D50FF8"/>
    <w:rsid w:val="00D572DC"/>
    <w:rsid w:val="00D73D69"/>
    <w:rsid w:val="00D767EB"/>
    <w:rsid w:val="00D8266B"/>
    <w:rsid w:val="00D96764"/>
    <w:rsid w:val="00DA0ED8"/>
    <w:rsid w:val="00DA7A20"/>
    <w:rsid w:val="00DB1C8D"/>
    <w:rsid w:val="00DB5DC2"/>
    <w:rsid w:val="00DB606C"/>
    <w:rsid w:val="00DC147E"/>
    <w:rsid w:val="00DC30B7"/>
    <w:rsid w:val="00DC681A"/>
    <w:rsid w:val="00DD2281"/>
    <w:rsid w:val="00DE112B"/>
    <w:rsid w:val="00DE26D2"/>
    <w:rsid w:val="00DE4560"/>
    <w:rsid w:val="00DE6DED"/>
    <w:rsid w:val="00DE6E70"/>
    <w:rsid w:val="00DE746A"/>
    <w:rsid w:val="00E00C3D"/>
    <w:rsid w:val="00E036D6"/>
    <w:rsid w:val="00E113FB"/>
    <w:rsid w:val="00E11E26"/>
    <w:rsid w:val="00E14CEE"/>
    <w:rsid w:val="00E17A52"/>
    <w:rsid w:val="00E27267"/>
    <w:rsid w:val="00E27A83"/>
    <w:rsid w:val="00E27EBB"/>
    <w:rsid w:val="00E30A4E"/>
    <w:rsid w:val="00E30A5A"/>
    <w:rsid w:val="00E42992"/>
    <w:rsid w:val="00E44EAD"/>
    <w:rsid w:val="00E47114"/>
    <w:rsid w:val="00E53E4D"/>
    <w:rsid w:val="00E54B20"/>
    <w:rsid w:val="00E6318C"/>
    <w:rsid w:val="00E65054"/>
    <w:rsid w:val="00E67183"/>
    <w:rsid w:val="00E7249F"/>
    <w:rsid w:val="00E8627A"/>
    <w:rsid w:val="00EA13B3"/>
    <w:rsid w:val="00EA2FE0"/>
    <w:rsid w:val="00EA6768"/>
    <w:rsid w:val="00EB1DF2"/>
    <w:rsid w:val="00EC32B6"/>
    <w:rsid w:val="00EC40FB"/>
    <w:rsid w:val="00EC5A7A"/>
    <w:rsid w:val="00ED202F"/>
    <w:rsid w:val="00ED6802"/>
    <w:rsid w:val="00EF2DDD"/>
    <w:rsid w:val="00EF63D6"/>
    <w:rsid w:val="00EF7C1F"/>
    <w:rsid w:val="00F01304"/>
    <w:rsid w:val="00F1015E"/>
    <w:rsid w:val="00F16900"/>
    <w:rsid w:val="00F2026E"/>
    <w:rsid w:val="00F21FB2"/>
    <w:rsid w:val="00F27410"/>
    <w:rsid w:val="00F350DC"/>
    <w:rsid w:val="00F35A55"/>
    <w:rsid w:val="00F3766D"/>
    <w:rsid w:val="00F40829"/>
    <w:rsid w:val="00F4210C"/>
    <w:rsid w:val="00F42FB4"/>
    <w:rsid w:val="00F43CC9"/>
    <w:rsid w:val="00F5150B"/>
    <w:rsid w:val="00F51BC6"/>
    <w:rsid w:val="00F57163"/>
    <w:rsid w:val="00F572F1"/>
    <w:rsid w:val="00F57DA6"/>
    <w:rsid w:val="00F61AC2"/>
    <w:rsid w:val="00F67A5D"/>
    <w:rsid w:val="00F7212C"/>
    <w:rsid w:val="00F74C8C"/>
    <w:rsid w:val="00F81B46"/>
    <w:rsid w:val="00F870B6"/>
    <w:rsid w:val="00F9589F"/>
    <w:rsid w:val="00FB1316"/>
    <w:rsid w:val="00FB335D"/>
    <w:rsid w:val="00FC1A70"/>
    <w:rsid w:val="00FC379A"/>
    <w:rsid w:val="00FC7CFB"/>
    <w:rsid w:val="00FD0966"/>
    <w:rsid w:val="00FD14AC"/>
    <w:rsid w:val="00FD1B9A"/>
    <w:rsid w:val="00FD369C"/>
    <w:rsid w:val="00FD4B87"/>
    <w:rsid w:val="00FD5CAA"/>
    <w:rsid w:val="00FD626B"/>
    <w:rsid w:val="00FD790B"/>
    <w:rsid w:val="00FE00E6"/>
    <w:rsid w:val="00FE01AF"/>
    <w:rsid w:val="00FE4FDC"/>
    <w:rsid w:val="00FE6225"/>
    <w:rsid w:val="00FF2548"/>
    <w:rsid w:val="00FF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BC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link w:val="20"/>
    <w:uiPriority w:val="9"/>
    <w:qFormat/>
    <w:locked/>
    <w:rsid w:val="00BA11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247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uiPriority w:val="99"/>
    <w:rsid w:val="00BC533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BC53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BC5338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201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uiPriority w:val="99"/>
    <w:rsid w:val="002014CA"/>
    <w:pPr>
      <w:keepLines/>
      <w:spacing w:after="0" w:line="360" w:lineRule="auto"/>
      <w:ind w:firstLine="567"/>
      <w:jc w:val="both"/>
    </w:pPr>
    <w:rPr>
      <w:rFonts w:ascii="Arial" w:hAnsi="Arial" w:cs="Arial"/>
      <w:lang w:eastAsia="ru-RU"/>
    </w:rPr>
  </w:style>
  <w:style w:type="character" w:customStyle="1" w:styleId="30">
    <w:name w:val="Стиль3 Знак"/>
    <w:link w:val="3"/>
    <w:uiPriority w:val="99"/>
    <w:locked/>
    <w:rsid w:val="002014CA"/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05388"/>
    <w:rPr>
      <w:sz w:val="22"/>
      <w:szCs w:val="22"/>
      <w:lang w:eastAsia="en-US"/>
    </w:rPr>
  </w:style>
  <w:style w:type="character" w:styleId="ac">
    <w:name w:val="Hyperlink"/>
    <w:basedOn w:val="a0"/>
    <w:uiPriority w:val="99"/>
    <w:rsid w:val="00A55A4E"/>
    <w:rPr>
      <w:color w:val="0000FF"/>
      <w:u w:val="single"/>
    </w:rPr>
  </w:style>
  <w:style w:type="character" w:styleId="ad">
    <w:name w:val="FollowedHyperlink"/>
    <w:basedOn w:val="a0"/>
    <w:uiPriority w:val="99"/>
    <w:rsid w:val="00A55A4E"/>
    <w:rPr>
      <w:color w:val="800080"/>
      <w:u w:val="single"/>
    </w:rPr>
  </w:style>
  <w:style w:type="paragraph" w:customStyle="1" w:styleId="xl63">
    <w:name w:val="xl63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5">
    <w:name w:val="xl65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eastAsia="ru-RU"/>
    </w:rPr>
  </w:style>
  <w:style w:type="paragraph" w:customStyle="1" w:styleId="xl66">
    <w:name w:val="xl66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eastAsia="ru-RU"/>
    </w:rPr>
  </w:style>
  <w:style w:type="paragraph" w:customStyle="1" w:styleId="xl67">
    <w:name w:val="xl67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A55A4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70C0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A55A4E"/>
    <w:pPr>
      <w:spacing w:before="100" w:beforeAutospacing="1" w:after="100" w:afterAutospacing="1" w:line="240" w:lineRule="auto"/>
      <w:jc w:val="center"/>
    </w:pPr>
    <w:rPr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A55A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A55A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A55A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A55A4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11CF"/>
    <w:rPr>
      <w:rFonts w:ascii="Times New Roman" w:eastAsia="Times New Roman" w:hAnsi="Times New Roman"/>
      <w:b/>
      <w:bCs/>
      <w:sz w:val="36"/>
      <w:szCs w:val="36"/>
    </w:rPr>
  </w:style>
  <w:style w:type="paragraph" w:styleId="ae">
    <w:name w:val="List Paragraph"/>
    <w:basedOn w:val="a"/>
    <w:uiPriority w:val="34"/>
    <w:qFormat/>
    <w:rsid w:val="00F42F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BC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link w:val="20"/>
    <w:uiPriority w:val="9"/>
    <w:qFormat/>
    <w:locked/>
    <w:rsid w:val="00BA11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247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uiPriority w:val="99"/>
    <w:rsid w:val="00BC533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BC53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BC5338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201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uiPriority w:val="99"/>
    <w:rsid w:val="002014CA"/>
    <w:pPr>
      <w:keepLines/>
      <w:spacing w:after="0" w:line="360" w:lineRule="auto"/>
      <w:ind w:firstLine="567"/>
      <w:jc w:val="both"/>
    </w:pPr>
    <w:rPr>
      <w:rFonts w:ascii="Arial" w:hAnsi="Arial" w:cs="Arial"/>
      <w:lang w:eastAsia="ru-RU"/>
    </w:rPr>
  </w:style>
  <w:style w:type="character" w:customStyle="1" w:styleId="30">
    <w:name w:val="Стиль3 Знак"/>
    <w:link w:val="3"/>
    <w:uiPriority w:val="99"/>
    <w:locked/>
    <w:rsid w:val="002014CA"/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05388"/>
    <w:rPr>
      <w:sz w:val="22"/>
      <w:szCs w:val="22"/>
      <w:lang w:eastAsia="en-US"/>
    </w:rPr>
  </w:style>
  <w:style w:type="character" w:styleId="ac">
    <w:name w:val="Hyperlink"/>
    <w:basedOn w:val="a0"/>
    <w:uiPriority w:val="99"/>
    <w:rsid w:val="00A55A4E"/>
    <w:rPr>
      <w:color w:val="0000FF"/>
      <w:u w:val="single"/>
    </w:rPr>
  </w:style>
  <w:style w:type="character" w:styleId="ad">
    <w:name w:val="FollowedHyperlink"/>
    <w:basedOn w:val="a0"/>
    <w:uiPriority w:val="99"/>
    <w:rsid w:val="00A55A4E"/>
    <w:rPr>
      <w:color w:val="800080"/>
      <w:u w:val="single"/>
    </w:rPr>
  </w:style>
  <w:style w:type="paragraph" w:customStyle="1" w:styleId="xl63">
    <w:name w:val="xl63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5">
    <w:name w:val="xl65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eastAsia="ru-RU"/>
    </w:rPr>
  </w:style>
  <w:style w:type="paragraph" w:customStyle="1" w:styleId="xl66">
    <w:name w:val="xl66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eastAsia="ru-RU"/>
    </w:rPr>
  </w:style>
  <w:style w:type="paragraph" w:customStyle="1" w:styleId="xl67">
    <w:name w:val="xl67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A55A4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70C0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A55A4E"/>
    <w:pPr>
      <w:spacing w:before="100" w:beforeAutospacing="1" w:after="100" w:afterAutospacing="1" w:line="240" w:lineRule="auto"/>
      <w:jc w:val="center"/>
    </w:pPr>
    <w:rPr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A55A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A55A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A55A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A55A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A55A4E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11CF"/>
    <w:rPr>
      <w:rFonts w:ascii="Times New Roman" w:eastAsia="Times New Roman" w:hAnsi="Times New Roman"/>
      <w:b/>
      <w:bCs/>
      <w:sz w:val="36"/>
      <w:szCs w:val="36"/>
    </w:rPr>
  </w:style>
  <w:style w:type="paragraph" w:styleId="ae">
    <w:name w:val="List Paragraph"/>
    <w:basedOn w:val="a"/>
    <w:uiPriority w:val="34"/>
    <w:qFormat/>
    <w:rsid w:val="00F42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15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5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15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5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15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15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154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154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54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9154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15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15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1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5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15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5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15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15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15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154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5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9154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154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15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19771-483A-4029-BFAC-1DC739E9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22</cp:revision>
  <cp:lastPrinted>2013-10-15T06:53:00Z</cp:lastPrinted>
  <dcterms:created xsi:type="dcterms:W3CDTF">2017-05-19T02:59:00Z</dcterms:created>
  <dcterms:modified xsi:type="dcterms:W3CDTF">2021-08-31T01:09:00Z</dcterms:modified>
</cp:coreProperties>
</file>